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498" w14:textId="77777777" w:rsidR="001D150D" w:rsidRDefault="001D150D" w:rsidP="001D150D">
      <w:pPr>
        <w:rPr>
          <w:b/>
          <w:bCs/>
          <w:sz w:val="28"/>
          <w:szCs w:val="28"/>
        </w:rPr>
      </w:pPr>
      <w:r>
        <w:rPr>
          <w:b/>
          <w:bCs/>
          <w:noProof/>
          <w:sz w:val="28"/>
          <w:szCs w:val="28"/>
        </w:rPr>
        <w:drawing>
          <wp:inline distT="0" distB="0" distL="0" distR="0" wp14:anchorId="4F0825F6" wp14:editId="1C1DF600">
            <wp:extent cx="3200400" cy="1274345"/>
            <wp:effectExtent l="0" t="0" r="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s-CMYK-03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4500" cy="1279959"/>
                    </a:xfrm>
                    <a:prstGeom prst="rect">
                      <a:avLst/>
                    </a:prstGeom>
                  </pic:spPr>
                </pic:pic>
              </a:graphicData>
            </a:graphic>
          </wp:inline>
        </w:drawing>
      </w:r>
    </w:p>
    <w:p w14:paraId="5F322C3D" w14:textId="4107BEB7" w:rsidR="0011776B" w:rsidRPr="0011776B" w:rsidRDefault="0011776B" w:rsidP="0011776B">
      <w:pPr>
        <w:rPr>
          <w:b/>
          <w:bCs/>
          <w:i/>
          <w:iCs/>
        </w:rPr>
      </w:pPr>
      <w:r w:rsidRPr="0011776B">
        <w:rPr>
          <w:b/>
          <w:bCs/>
        </w:rPr>
        <w:t xml:space="preserve">Media release </w:t>
      </w:r>
      <w:r w:rsidRPr="0011776B">
        <w:t>30 April 2020; immediate distribution</w:t>
      </w:r>
    </w:p>
    <w:p w14:paraId="4FF15082" w14:textId="255C40E4" w:rsidR="003515A1" w:rsidRPr="00F11A21" w:rsidRDefault="004435D3" w:rsidP="00F11A21">
      <w:pPr>
        <w:jc w:val="center"/>
        <w:rPr>
          <w:b/>
          <w:bCs/>
          <w:sz w:val="28"/>
          <w:szCs w:val="28"/>
        </w:rPr>
      </w:pPr>
      <w:r w:rsidRPr="00F11A21">
        <w:rPr>
          <w:b/>
          <w:bCs/>
          <w:sz w:val="28"/>
          <w:szCs w:val="28"/>
        </w:rPr>
        <w:t>New study</w:t>
      </w:r>
      <w:r w:rsidR="00CE36BF" w:rsidRPr="00F11A21">
        <w:rPr>
          <w:b/>
          <w:bCs/>
          <w:sz w:val="28"/>
          <w:szCs w:val="28"/>
        </w:rPr>
        <w:t xml:space="preserve"> reveals </w:t>
      </w:r>
      <w:r w:rsidRPr="00F11A21">
        <w:rPr>
          <w:b/>
          <w:bCs/>
          <w:sz w:val="28"/>
          <w:szCs w:val="28"/>
        </w:rPr>
        <w:t>how COVID-19 is impacting consumer attitudes to holidays</w:t>
      </w:r>
    </w:p>
    <w:p w14:paraId="2686180E" w14:textId="65C682BE" w:rsidR="004435D3" w:rsidRPr="00AA33A4" w:rsidRDefault="004435D3" w:rsidP="008E3BB4">
      <w:pPr>
        <w:pStyle w:val="ListParagraph"/>
        <w:numPr>
          <w:ilvl w:val="0"/>
          <w:numId w:val="2"/>
        </w:numPr>
        <w:rPr>
          <w:b/>
          <w:bCs/>
        </w:rPr>
      </w:pPr>
      <w:r w:rsidRPr="00AA33A4">
        <w:rPr>
          <w:b/>
          <w:bCs/>
        </w:rPr>
        <w:t>Increas</w:t>
      </w:r>
      <w:r w:rsidR="0017739E" w:rsidRPr="00AA33A4">
        <w:rPr>
          <w:b/>
          <w:bCs/>
        </w:rPr>
        <w:t>e</w:t>
      </w:r>
      <w:r w:rsidRPr="00AA33A4">
        <w:rPr>
          <w:b/>
          <w:bCs/>
        </w:rPr>
        <w:t xml:space="preserve"> in </w:t>
      </w:r>
      <w:proofErr w:type="spellStart"/>
      <w:r w:rsidRPr="00AA33A4">
        <w:rPr>
          <w:b/>
          <w:bCs/>
        </w:rPr>
        <w:t>staycationing</w:t>
      </w:r>
      <w:proofErr w:type="spellEnd"/>
      <w:r w:rsidRPr="00AA33A4">
        <w:rPr>
          <w:b/>
          <w:bCs/>
        </w:rPr>
        <w:t xml:space="preserve"> likely</w:t>
      </w:r>
      <w:r w:rsidR="00CE36BF" w:rsidRPr="00AA33A4">
        <w:rPr>
          <w:b/>
          <w:bCs/>
        </w:rPr>
        <w:t xml:space="preserve">, as shift towards UK destinations </w:t>
      </w:r>
      <w:r w:rsidR="0017739E" w:rsidRPr="00AA33A4">
        <w:rPr>
          <w:b/>
          <w:bCs/>
        </w:rPr>
        <w:t xml:space="preserve">is </w:t>
      </w:r>
      <w:r w:rsidR="00CE36BF" w:rsidRPr="00AA33A4">
        <w:rPr>
          <w:b/>
          <w:bCs/>
        </w:rPr>
        <w:t>revealed</w:t>
      </w:r>
    </w:p>
    <w:p w14:paraId="531C725D" w14:textId="5A51A663" w:rsidR="00CE36BF" w:rsidRPr="00AA33A4" w:rsidRDefault="00CE36BF" w:rsidP="008E3BB4">
      <w:pPr>
        <w:pStyle w:val="ListParagraph"/>
        <w:numPr>
          <w:ilvl w:val="0"/>
          <w:numId w:val="2"/>
        </w:numPr>
        <w:rPr>
          <w:b/>
          <w:bCs/>
        </w:rPr>
      </w:pPr>
      <w:r w:rsidRPr="00AA33A4">
        <w:rPr>
          <w:b/>
          <w:bCs/>
        </w:rPr>
        <w:t>Leisure vehicle</w:t>
      </w:r>
      <w:r w:rsidR="001D150D">
        <w:rPr>
          <w:b/>
          <w:bCs/>
        </w:rPr>
        <w:t xml:space="preserve">/caravan </w:t>
      </w:r>
      <w:r w:rsidRPr="00AA33A4">
        <w:rPr>
          <w:b/>
          <w:bCs/>
        </w:rPr>
        <w:t>holiday home vacation</w:t>
      </w:r>
      <w:r w:rsidR="0017739E" w:rsidRPr="00AA33A4">
        <w:rPr>
          <w:b/>
          <w:bCs/>
        </w:rPr>
        <w:t>s</w:t>
      </w:r>
      <w:r w:rsidRPr="00AA33A4">
        <w:rPr>
          <w:b/>
          <w:bCs/>
        </w:rPr>
        <w:t xml:space="preserve"> seen as more ‘socially acceptable’</w:t>
      </w:r>
    </w:p>
    <w:p w14:paraId="2D4C7D22" w14:textId="2F6AB8C0" w:rsidR="008E3BB4" w:rsidRDefault="008E3BB4" w:rsidP="005E6240">
      <w:pPr>
        <w:pStyle w:val="ListParagraph"/>
        <w:numPr>
          <w:ilvl w:val="0"/>
          <w:numId w:val="2"/>
        </w:numPr>
      </w:pPr>
      <w:r w:rsidRPr="00AA33A4">
        <w:rPr>
          <w:b/>
          <w:bCs/>
        </w:rPr>
        <w:t xml:space="preserve">Spending time with family, going out, </w:t>
      </w:r>
      <w:r w:rsidR="0017739E" w:rsidRPr="00AA33A4">
        <w:rPr>
          <w:b/>
          <w:bCs/>
        </w:rPr>
        <w:t xml:space="preserve">and </w:t>
      </w:r>
      <w:r w:rsidRPr="00AA33A4">
        <w:rPr>
          <w:b/>
          <w:bCs/>
        </w:rPr>
        <w:t xml:space="preserve">holidaying are the most looked forward to </w:t>
      </w:r>
      <w:r w:rsidR="00CE36BF" w:rsidRPr="00AA33A4">
        <w:rPr>
          <w:b/>
          <w:bCs/>
        </w:rPr>
        <w:t xml:space="preserve">‘post lockdown’ </w:t>
      </w:r>
      <w:r w:rsidRPr="00AA33A4">
        <w:rPr>
          <w:b/>
          <w:bCs/>
        </w:rPr>
        <w:t>activities</w:t>
      </w:r>
    </w:p>
    <w:p w14:paraId="7E2A6F3F" w14:textId="2CCDBF0A" w:rsidR="00CE36BF" w:rsidRDefault="00CE36BF" w:rsidP="00CE36BF">
      <w:r>
        <w:t>The NCC (National Caravan Council) has commissioned a new study to track how consumer attitudes are changing towards UK holidays and short breaks</w:t>
      </w:r>
      <w:r w:rsidR="005F633A">
        <w:t xml:space="preserve"> in general, and caravan </w:t>
      </w:r>
      <w:proofErr w:type="gramStart"/>
      <w:r w:rsidR="005F633A">
        <w:t>holidays in particular</w:t>
      </w:r>
      <w:r>
        <w:t>, as</w:t>
      </w:r>
      <w:proofErr w:type="gramEnd"/>
      <w:r>
        <w:t xml:space="preserve"> a direct result of coronavirus.</w:t>
      </w:r>
      <w:r w:rsidR="0017739E">
        <w:t xml:space="preserve">  </w:t>
      </w:r>
      <w:r>
        <w:t xml:space="preserve">The quantitative tracking study </w:t>
      </w:r>
      <w:r w:rsidR="00F11A21">
        <w:t xml:space="preserve">by </w:t>
      </w:r>
      <w:proofErr w:type="spellStart"/>
      <w:r w:rsidR="00F11A21">
        <w:t>Populus</w:t>
      </w:r>
      <w:proofErr w:type="spellEnd"/>
      <w:r w:rsidR="00F11A21">
        <w:t xml:space="preserve">* </w:t>
      </w:r>
      <w:r>
        <w:t>assessed over 2</w:t>
      </w:r>
      <w:r w:rsidR="00595897">
        <w:t>,</w:t>
      </w:r>
      <w:r>
        <w:t>000 adults</w:t>
      </w:r>
      <w:r w:rsidR="00DC2F6B">
        <w:t xml:space="preserve">, </w:t>
      </w:r>
      <w:r>
        <w:t>weighted to be nationally representative</w:t>
      </w:r>
      <w:r w:rsidR="00DC2F6B">
        <w:t>.</w:t>
      </w:r>
      <w:r>
        <w:t xml:space="preserve"> </w:t>
      </w:r>
    </w:p>
    <w:p w14:paraId="76FD4E7C" w14:textId="42106762" w:rsidR="00DC2F6B" w:rsidRDefault="00595897" w:rsidP="00DC2F6B">
      <w:r>
        <w:t xml:space="preserve">Unsurprisingly, a significant number of people had had their </w:t>
      </w:r>
      <w:r w:rsidRPr="00595897">
        <w:t xml:space="preserve">pre-August </w:t>
      </w:r>
      <w:r w:rsidR="00F11A21">
        <w:t xml:space="preserve">2020 </w:t>
      </w:r>
      <w:r>
        <w:t xml:space="preserve">holiday plans disrupted </w:t>
      </w:r>
      <w:r w:rsidRPr="00595897">
        <w:t>by COVID</w:t>
      </w:r>
      <w:r>
        <w:t>-19.  However, two thirds (</w:t>
      </w:r>
      <w:r w:rsidR="00DC2F6B">
        <w:t>66%</w:t>
      </w:r>
      <w:r>
        <w:t>)</w:t>
      </w:r>
      <w:r w:rsidR="00DC2F6B">
        <w:t xml:space="preserve"> of consumers </w:t>
      </w:r>
      <w:r>
        <w:t xml:space="preserve">whose </w:t>
      </w:r>
      <w:r w:rsidR="005F633A">
        <w:t xml:space="preserve">UK </w:t>
      </w:r>
      <w:r w:rsidR="00DC2F6B">
        <w:t xml:space="preserve">holidays </w:t>
      </w:r>
      <w:r w:rsidR="005F633A">
        <w:t xml:space="preserve">plans </w:t>
      </w:r>
      <w:r>
        <w:t xml:space="preserve">had been </w:t>
      </w:r>
      <w:r w:rsidR="00DC2F6B">
        <w:t xml:space="preserve">impacted say they are </w:t>
      </w:r>
      <w:r>
        <w:t>likely</w:t>
      </w:r>
      <w:r w:rsidR="00DC2F6B">
        <w:t xml:space="preserve"> to take UK holidays or short breaks between August and December 2020, </w:t>
      </w:r>
      <w:r w:rsidR="005F633A">
        <w:t>(</w:t>
      </w:r>
      <w:r w:rsidR="00DC2F6B">
        <w:t xml:space="preserve">provided the restrictions are lifted </w:t>
      </w:r>
      <w:r w:rsidR="00B774C7">
        <w:t>before then</w:t>
      </w:r>
      <w:r w:rsidR="005F633A">
        <w:t>)</w:t>
      </w:r>
      <w:r>
        <w:t>.</w:t>
      </w:r>
    </w:p>
    <w:p w14:paraId="08E53142" w14:textId="75BDC368" w:rsidR="00595897" w:rsidRDefault="00DC2F6B" w:rsidP="00DC2F6B">
      <w:r>
        <w:t xml:space="preserve">This is a </w:t>
      </w:r>
      <w:r w:rsidRPr="001D150D">
        <w:rPr>
          <w:i/>
          <w:iCs/>
        </w:rPr>
        <w:t>substantially higher</w:t>
      </w:r>
      <w:r>
        <w:t xml:space="preserve"> proportion than for trips abroad</w:t>
      </w:r>
      <w:r w:rsidR="00595897">
        <w:t xml:space="preserve">.  Of those who were planning to travel to Europe, only </w:t>
      </w:r>
      <w:r>
        <w:t xml:space="preserve">42% are likely to </w:t>
      </w:r>
      <w:r w:rsidR="00AA33A4">
        <w:t>take</w:t>
      </w:r>
      <w:r>
        <w:t xml:space="preserve"> European trips </w:t>
      </w:r>
      <w:r w:rsidR="00595897">
        <w:t xml:space="preserve">between </w:t>
      </w:r>
      <w:r>
        <w:t>August to December</w:t>
      </w:r>
      <w:r w:rsidR="001D150D">
        <w:t>;</w:t>
      </w:r>
      <w:r>
        <w:t xml:space="preserve"> </w:t>
      </w:r>
      <w:r w:rsidR="00297095">
        <w:t>of</w:t>
      </w:r>
      <w:r w:rsidR="00595897">
        <w:t xml:space="preserve"> </w:t>
      </w:r>
      <w:r w:rsidR="005F633A">
        <w:t xml:space="preserve">those planning </w:t>
      </w:r>
      <w:r w:rsidR="00595897">
        <w:t>n</w:t>
      </w:r>
      <w:r>
        <w:t xml:space="preserve">on-European trips, </w:t>
      </w:r>
      <w:r w:rsidR="00595897">
        <w:t>just</w:t>
      </w:r>
      <w:r>
        <w:t xml:space="preserve"> 21% are likely to </w:t>
      </w:r>
      <w:r w:rsidR="00AA33A4">
        <w:t>re-book</w:t>
      </w:r>
      <w:r w:rsidR="00595897">
        <w:t>.</w:t>
      </w:r>
    </w:p>
    <w:p w14:paraId="5DC744CD" w14:textId="5F4EF9FD" w:rsidR="001D150D" w:rsidRDefault="00562C1E" w:rsidP="005F633A">
      <w:r>
        <w:t xml:space="preserve">As there </w:t>
      </w:r>
      <w:r w:rsidR="001D150D">
        <w:t xml:space="preserve">are more than </w:t>
      </w:r>
      <w:r>
        <w:t xml:space="preserve">a million households who own a leisure vehicle (touring caravan, camper or motorhome) or </w:t>
      </w:r>
      <w:r w:rsidR="00B774C7">
        <w:t>holiday caravan</w:t>
      </w:r>
      <w:r w:rsidR="001D150D">
        <w:t>/lodge</w:t>
      </w:r>
      <w:r>
        <w:t xml:space="preserve">, the NCC was interested in knowing what attitudes would be to this type of holiday </w:t>
      </w:r>
      <w:r w:rsidR="00AA33A4">
        <w:t>for</w:t>
      </w:r>
      <w:r>
        <w:t xml:space="preserve"> the remainder of 2020.</w:t>
      </w:r>
      <w:r w:rsidR="005F633A" w:rsidRPr="005F633A">
        <w:t xml:space="preserve"> </w:t>
      </w:r>
      <w:r w:rsidR="005F633A">
        <w:t xml:space="preserve"> </w:t>
      </w:r>
      <w:r w:rsidR="005C1105">
        <w:t>Seventy percent</w:t>
      </w:r>
      <w:r w:rsidR="001D150D" w:rsidRPr="001D150D">
        <w:t xml:space="preserve"> of UK adults </w:t>
      </w:r>
      <w:r w:rsidR="001D150D">
        <w:t>s</w:t>
      </w:r>
      <w:r w:rsidR="001D150D" w:rsidRPr="001D150D">
        <w:t xml:space="preserve">aid they perceive a </w:t>
      </w:r>
      <w:r w:rsidR="001D150D">
        <w:t>h</w:t>
      </w:r>
      <w:r w:rsidR="001D150D" w:rsidRPr="001D150D">
        <w:t xml:space="preserve">oliday </w:t>
      </w:r>
      <w:r w:rsidR="001D150D">
        <w:t>c</w:t>
      </w:r>
      <w:r w:rsidR="001D150D" w:rsidRPr="001D150D">
        <w:t>aravan</w:t>
      </w:r>
      <w:r w:rsidR="001D150D">
        <w:t xml:space="preserve">-based </w:t>
      </w:r>
      <w:r w:rsidR="001D150D" w:rsidRPr="001D150D">
        <w:t xml:space="preserve">UK </w:t>
      </w:r>
      <w:r w:rsidR="001D150D">
        <w:t xml:space="preserve">break </w:t>
      </w:r>
      <w:r w:rsidR="001D150D" w:rsidRPr="001D150D">
        <w:t xml:space="preserve">as </w:t>
      </w:r>
      <w:r w:rsidR="001D150D">
        <w:t xml:space="preserve">generally </w:t>
      </w:r>
      <w:r w:rsidR="001D150D" w:rsidRPr="001D150D">
        <w:t>socially acceptable</w:t>
      </w:r>
      <w:r w:rsidR="001D150D">
        <w:t xml:space="preserve">.  </w:t>
      </w:r>
      <w:proofErr w:type="spellStart"/>
      <w:r w:rsidR="001D150D" w:rsidRPr="001D150D">
        <w:t>Motorhom</w:t>
      </w:r>
      <w:r w:rsidR="001D150D">
        <w:t>ing</w:t>
      </w:r>
      <w:proofErr w:type="spellEnd"/>
      <w:r w:rsidR="001D150D">
        <w:t xml:space="preserve"> did even better, with </w:t>
      </w:r>
      <w:r w:rsidR="001D150D" w:rsidRPr="001D150D">
        <w:t xml:space="preserve">77%, indicating </w:t>
      </w:r>
      <w:r w:rsidR="001D150D">
        <w:t>its</w:t>
      </w:r>
      <w:r w:rsidR="001D150D" w:rsidRPr="001D150D">
        <w:t xml:space="preserve"> acceptability</w:t>
      </w:r>
      <w:r w:rsidR="001D150D">
        <w:t>.  These holiday types were regarded as much more acceptable than, say,</w:t>
      </w:r>
      <w:r w:rsidR="00CC0EC1">
        <w:t xml:space="preserve"> a trip to a European city</w:t>
      </w:r>
      <w:r w:rsidR="001D150D">
        <w:t xml:space="preserve"> -</w:t>
      </w:r>
      <w:r w:rsidR="00CC0EC1">
        <w:t xml:space="preserve"> </w:t>
      </w:r>
      <w:r w:rsidR="005F633A" w:rsidRPr="005F633A">
        <w:t xml:space="preserve">even in the first </w:t>
      </w:r>
      <w:r w:rsidR="00CC0EC1">
        <w:t>six</w:t>
      </w:r>
      <w:r w:rsidR="005F633A" w:rsidRPr="005F633A">
        <w:t xml:space="preserve"> months after restrictions are lifted</w:t>
      </w:r>
      <w:r w:rsidR="00CC0EC1">
        <w:t xml:space="preserve">.  </w:t>
      </w:r>
    </w:p>
    <w:p w14:paraId="6FC5DA06" w14:textId="3AA05537" w:rsidR="00AE7B63" w:rsidRDefault="00CC0EC1" w:rsidP="00AE7B63">
      <w:r>
        <w:t>This is extremely important for the UK’s holiday parks industry, which is already gearing up to make re-opening as safe as it possibly can.</w:t>
      </w:r>
      <w:r w:rsidR="001D150D">
        <w:t xml:space="preserve">  </w:t>
      </w:r>
      <w:r w:rsidR="00AA33A4" w:rsidRPr="00AA33A4">
        <w:t>NCC Director General, John Lally commented</w:t>
      </w:r>
      <w:r w:rsidR="00AA33A4">
        <w:t xml:space="preserve">: “This result is highly important for our industry. </w:t>
      </w:r>
      <w:r w:rsidR="00AA33A4" w:rsidRPr="00AA33A4">
        <w:t xml:space="preserve"> </w:t>
      </w:r>
      <w:r>
        <w:t xml:space="preserve">Our </w:t>
      </w:r>
      <w:r w:rsidR="00DB5667">
        <w:t xml:space="preserve">holiday </w:t>
      </w:r>
      <w:r>
        <w:t>parks benefit from rural</w:t>
      </w:r>
      <w:r w:rsidR="00AA33A4">
        <w:t xml:space="preserve"> and coastal</w:t>
      </w:r>
      <w:r>
        <w:t xml:space="preserve"> locations</w:t>
      </w:r>
      <w:r w:rsidR="00AA33A4">
        <w:t>, away from</w:t>
      </w:r>
      <w:r>
        <w:t xml:space="preserve"> densely populated urban areas</w:t>
      </w:r>
      <w:r w:rsidR="00AA33A4">
        <w:t>.  U</w:t>
      </w:r>
      <w:r>
        <w:t xml:space="preserve">nits are </w:t>
      </w:r>
      <w:r w:rsidR="00AA33A4">
        <w:t xml:space="preserve">usually </w:t>
      </w:r>
      <w:r>
        <w:t xml:space="preserve">located </w:t>
      </w:r>
      <w:r w:rsidR="00B774C7">
        <w:t xml:space="preserve">a minimum of </w:t>
      </w:r>
      <w:r>
        <w:t>5m away from each other and enjoy their own services and facilities,</w:t>
      </w:r>
      <w:r w:rsidR="00AA33A4">
        <w:t xml:space="preserve"> </w:t>
      </w:r>
      <w:r>
        <w:t xml:space="preserve">which allows </w:t>
      </w:r>
      <w:r w:rsidR="00AA33A4">
        <w:t>caravanners</w:t>
      </w:r>
      <w:r w:rsidR="00AE7B63">
        <w:t xml:space="preserve"> in their tourers, motorhomes or </w:t>
      </w:r>
      <w:r w:rsidR="00AA33A4">
        <w:t>holiday caravans</w:t>
      </w:r>
      <w:r>
        <w:t xml:space="preserve"> to be independent.</w:t>
      </w:r>
      <w:r w:rsidR="00AE7B63">
        <w:t xml:space="preserve">  </w:t>
      </w:r>
      <w:r>
        <w:t xml:space="preserve">Each unit is separate with no shared doors or communal </w:t>
      </w:r>
      <w:r w:rsidR="00AE7B63">
        <w:t xml:space="preserve">access </w:t>
      </w:r>
      <w:r>
        <w:t>area</w:t>
      </w:r>
      <w:r w:rsidR="00AE7B63">
        <w:t>s.  So</w:t>
      </w:r>
      <w:r w:rsidR="00283BFD">
        <w:t>,</w:t>
      </w:r>
      <w:r w:rsidR="00AE7B63">
        <w:t xml:space="preserve"> they are more suited to social distancing than many other types of holiday accommodation.”</w:t>
      </w:r>
    </w:p>
    <w:p w14:paraId="7B13E377" w14:textId="77777777" w:rsidR="00DB5667" w:rsidRDefault="00DB5667" w:rsidP="004435D3">
      <w:r w:rsidRPr="00DB5667">
        <w:t>Looking ahead to 2021 holidays (assuming restrictions are lifted), significant numbers of people still want to take trips next year.  With this comes a continuing shift in attitude towards the UK as a destination, compared to pre-COVID-19 travel.</w:t>
      </w:r>
    </w:p>
    <w:p w14:paraId="42E9658E" w14:textId="2B930D75" w:rsidR="004435D3" w:rsidRDefault="005F633A" w:rsidP="004435D3">
      <w:r>
        <w:t>John Lally co</w:t>
      </w:r>
      <w:r w:rsidR="00311074">
        <w:t>ntinues</w:t>
      </w:r>
      <w:r>
        <w:t>: “</w:t>
      </w:r>
      <w:r w:rsidR="005C1105">
        <w:t xml:space="preserve">Sixty-four percent </w:t>
      </w:r>
      <w:r w:rsidR="001D150D">
        <w:t xml:space="preserve">of </w:t>
      </w:r>
      <w:r w:rsidR="004435D3">
        <w:t>consumer</w:t>
      </w:r>
      <w:r w:rsidR="001D150D">
        <w:t>s are</w:t>
      </w:r>
      <w:r w:rsidR="004435D3">
        <w:t xml:space="preserve"> ‘planning’ to take trips in the UK </w:t>
      </w:r>
      <w:r w:rsidR="00283BFD">
        <w:t xml:space="preserve">which </w:t>
      </w:r>
      <w:r w:rsidR="001D150D">
        <w:t xml:space="preserve">pre-COVID </w:t>
      </w:r>
      <w:r w:rsidR="00283BFD">
        <w:t xml:space="preserve">stood at just </w:t>
      </w:r>
      <w:r w:rsidR="004435D3">
        <w:t>38%</w:t>
      </w:r>
      <w:r w:rsidR="001D150D">
        <w:t xml:space="preserve"> - a significant shift</w:t>
      </w:r>
      <w:r w:rsidR="00DB5667">
        <w:t>.  However,</w:t>
      </w:r>
      <w:r w:rsidR="004435D3">
        <w:t xml:space="preserve"> this ‘intent’ has yet to be converted!</w:t>
      </w:r>
      <w:r w:rsidR="00283BFD">
        <w:t xml:space="preserve">  The </w:t>
      </w:r>
      <w:r w:rsidR="00283BFD">
        <w:lastRenderedPageBreak/>
        <w:t xml:space="preserve">UK holiday parks industry </w:t>
      </w:r>
      <w:r w:rsidR="00DB5667">
        <w:t>offers such a wide range of holiday</w:t>
      </w:r>
      <w:r w:rsidR="001D150D">
        <w:t>s</w:t>
      </w:r>
      <w:r w:rsidR="00DB5667">
        <w:t xml:space="preserve"> and </w:t>
      </w:r>
      <w:r w:rsidR="00283BFD">
        <w:t xml:space="preserve">has </w:t>
      </w:r>
      <w:r w:rsidR="00297095">
        <w:t>great</w:t>
      </w:r>
      <w:r w:rsidR="00283BFD">
        <w:t xml:space="preserve"> potential </w:t>
      </w:r>
      <w:r w:rsidR="00DB5667">
        <w:t>to provide freedom, enjoyment, open air</w:t>
      </w:r>
      <w:r w:rsidR="00DB24B1">
        <w:t xml:space="preserve"> </w:t>
      </w:r>
      <w:r w:rsidR="00F11A21">
        <w:t xml:space="preserve">activities </w:t>
      </w:r>
      <w:r w:rsidR="00DB24B1">
        <w:t xml:space="preserve">and </w:t>
      </w:r>
      <w:r w:rsidR="00DB5667">
        <w:t>time with family</w:t>
      </w:r>
      <w:r w:rsidR="009771F5">
        <w:t>.  As</w:t>
      </w:r>
      <w:r w:rsidR="00DB24B1">
        <w:t xml:space="preserve"> we emerge from </w:t>
      </w:r>
      <w:r w:rsidR="00DB5667">
        <w:t>this huge challenge for Britain’s tourism industry</w:t>
      </w:r>
      <w:r w:rsidR="009771F5">
        <w:t xml:space="preserve">, we say </w:t>
      </w:r>
      <w:r w:rsidR="00297095">
        <w:t>“</w:t>
      </w:r>
      <w:r w:rsidR="009771F5" w:rsidRPr="00297095">
        <w:rPr>
          <w:i/>
          <w:iCs/>
        </w:rPr>
        <w:t>l</w:t>
      </w:r>
      <w:r w:rsidR="00B72D9C" w:rsidRPr="00297095">
        <w:rPr>
          <w:i/>
          <w:iCs/>
        </w:rPr>
        <w:t>ong live the great British holiday</w:t>
      </w:r>
      <w:r w:rsidR="009771F5">
        <w:t>.</w:t>
      </w:r>
      <w:r w:rsidR="00DB5667">
        <w:t>”</w:t>
      </w:r>
    </w:p>
    <w:p w14:paraId="3D1B65BB" w14:textId="0C87D587" w:rsidR="004435D3" w:rsidRDefault="00032533" w:rsidP="004435D3">
      <w:r>
        <w:t>Finally, what are most</w:t>
      </w:r>
      <w:r w:rsidR="004435D3">
        <w:t xml:space="preserve"> UK adults looking forward to</w:t>
      </w:r>
      <w:r w:rsidR="00B72D9C">
        <w:t xml:space="preserve"> – a</w:t>
      </w:r>
      <w:r w:rsidR="00F11A21">
        <w:t>s well as</w:t>
      </w:r>
      <w:r w:rsidR="00B72D9C">
        <w:t xml:space="preserve"> the great British holiday -</w:t>
      </w:r>
      <w:r w:rsidR="004435D3">
        <w:t xml:space="preserve"> </w:t>
      </w:r>
      <w:r w:rsidRPr="00032533">
        <w:t>after restrictions are lifted</w:t>
      </w:r>
      <w:r>
        <w:t>? The three top-ranked</w:t>
      </w:r>
      <w:r w:rsidR="004435D3">
        <w:t xml:space="preserve"> activities</w:t>
      </w:r>
      <w:r>
        <w:t xml:space="preserve"> (chosen by </w:t>
      </w:r>
      <w:r w:rsidR="004435D3">
        <w:t>82% of UK adults</w:t>
      </w:r>
      <w:r>
        <w:t>) are</w:t>
      </w:r>
      <w:r w:rsidR="004435D3">
        <w:t>:</w:t>
      </w:r>
    </w:p>
    <w:p w14:paraId="0BC9461D" w14:textId="77777777" w:rsidR="00032533" w:rsidRDefault="004435D3" w:rsidP="004435D3">
      <w:pPr>
        <w:pStyle w:val="ListParagraph"/>
        <w:numPr>
          <w:ilvl w:val="0"/>
          <w:numId w:val="2"/>
        </w:numPr>
      </w:pPr>
      <w:r>
        <w:t>Spending time ‘in person’ with friends and family</w:t>
      </w:r>
    </w:p>
    <w:p w14:paraId="64435850" w14:textId="77777777" w:rsidR="00032533" w:rsidRDefault="004435D3" w:rsidP="004435D3">
      <w:pPr>
        <w:pStyle w:val="ListParagraph"/>
        <w:numPr>
          <w:ilvl w:val="0"/>
          <w:numId w:val="2"/>
        </w:numPr>
      </w:pPr>
      <w:r>
        <w:t>The freedom to go out without thinking about it</w:t>
      </w:r>
    </w:p>
    <w:p w14:paraId="540CC44C" w14:textId="747BEE16" w:rsidR="004435D3" w:rsidRDefault="004435D3" w:rsidP="004435D3">
      <w:pPr>
        <w:pStyle w:val="ListParagraph"/>
        <w:numPr>
          <w:ilvl w:val="0"/>
          <w:numId w:val="2"/>
        </w:numPr>
      </w:pPr>
      <w:r>
        <w:t xml:space="preserve">Going on holidays or short breaks </w:t>
      </w:r>
    </w:p>
    <w:p w14:paraId="7EC64E97" w14:textId="09D912AA" w:rsidR="00032533" w:rsidRDefault="004435D3" w:rsidP="004435D3">
      <w:r>
        <w:t xml:space="preserve">Interestingly, among the lower ranked activities that are </w:t>
      </w:r>
      <w:r w:rsidR="00F11A21">
        <w:t>‘</w:t>
      </w:r>
      <w:r>
        <w:t>most looked forward to</w:t>
      </w:r>
      <w:r w:rsidR="00F11A21">
        <w:t>’</w:t>
      </w:r>
      <w:r>
        <w:t xml:space="preserve"> were</w:t>
      </w:r>
      <w:r w:rsidR="00032533">
        <w:t>:</w:t>
      </w:r>
    </w:p>
    <w:p w14:paraId="4DE2C5FE" w14:textId="77777777" w:rsidR="00032533" w:rsidRDefault="004435D3" w:rsidP="00032533">
      <w:pPr>
        <w:pStyle w:val="ListParagraph"/>
        <w:numPr>
          <w:ilvl w:val="0"/>
          <w:numId w:val="2"/>
        </w:numPr>
      </w:pPr>
      <w:r>
        <w:t>Going to the hairdressers</w:t>
      </w:r>
    </w:p>
    <w:p w14:paraId="0C1C6456" w14:textId="4BCC572A" w:rsidR="00F11A21" w:rsidRDefault="004435D3" w:rsidP="00032533">
      <w:pPr>
        <w:pStyle w:val="ListParagraph"/>
        <w:numPr>
          <w:ilvl w:val="0"/>
          <w:numId w:val="2"/>
        </w:numPr>
      </w:pPr>
      <w:r>
        <w:t>Bingo</w:t>
      </w:r>
      <w:r w:rsidR="00032533">
        <w:t xml:space="preserve"> </w:t>
      </w:r>
    </w:p>
    <w:p w14:paraId="7938C497" w14:textId="2C8676F1" w:rsidR="00F375C1" w:rsidRPr="00F375C1" w:rsidRDefault="00F375C1" w:rsidP="00032533">
      <w:pPr>
        <w:pStyle w:val="ListParagraph"/>
        <w:numPr>
          <w:ilvl w:val="0"/>
          <w:numId w:val="2"/>
        </w:numPr>
        <w:rPr>
          <w:highlight w:val="yellow"/>
        </w:rPr>
      </w:pPr>
      <w:r w:rsidRPr="00F375C1">
        <w:rPr>
          <w:highlight w:val="yellow"/>
        </w:rPr>
        <w:t>Love.</w:t>
      </w:r>
    </w:p>
    <w:p w14:paraId="4670ADD9" w14:textId="0FD80EF4" w:rsidR="00CE36BF" w:rsidRDefault="00CE36BF" w:rsidP="004435D3">
      <w:r>
        <w:t>Ends</w:t>
      </w:r>
    </w:p>
    <w:p w14:paraId="3763E84F" w14:textId="77777777" w:rsidR="003948C9" w:rsidRDefault="00CE36BF" w:rsidP="00CE36BF">
      <w:pPr>
        <w:rPr>
          <w:rFonts w:eastAsia="Times New Roman" w:cstheme="minorHAnsi"/>
          <w:color w:val="000000"/>
          <w:lang w:eastAsia="en-GB"/>
        </w:rPr>
      </w:pPr>
      <w:r w:rsidRPr="003948C9">
        <w:rPr>
          <w:b/>
          <w:bCs/>
        </w:rPr>
        <w:t>Editors’ notes:</w:t>
      </w:r>
      <w:r>
        <w:t xml:space="preserve"> </w:t>
      </w:r>
    </w:p>
    <w:p w14:paraId="67ADE1FB" w14:textId="44B1586F" w:rsidR="001622ED" w:rsidRDefault="001622ED" w:rsidP="001622ED">
      <w:pPr>
        <w:rPr>
          <w:rFonts w:eastAsia="Times New Roman" w:cstheme="minorHAnsi"/>
          <w:color w:val="000000"/>
          <w:lang w:eastAsia="en-GB"/>
        </w:rPr>
      </w:pPr>
      <w:r w:rsidRPr="001622ED">
        <w:rPr>
          <w:rFonts w:eastAsia="Times New Roman" w:cstheme="minorHAnsi"/>
          <w:color w:val="000000"/>
          <w:lang w:eastAsia="en-GB"/>
        </w:rPr>
        <w:t xml:space="preserve">The National Caravan Council (the NCC) is the UK trade association representing the touring caravan, motorhome, caravan holiday home and residential park home industries.  </w:t>
      </w:r>
      <w:r>
        <w:rPr>
          <w:rFonts w:eastAsia="Times New Roman" w:cstheme="minorHAnsi"/>
          <w:color w:val="000000"/>
          <w:lang w:eastAsia="en-GB"/>
        </w:rPr>
        <w:t>It</w:t>
      </w:r>
      <w:r w:rsidRPr="001622ED">
        <w:rPr>
          <w:rFonts w:eastAsia="Times New Roman" w:cstheme="minorHAnsi"/>
          <w:color w:val="000000"/>
          <w:lang w:eastAsia="en-GB"/>
        </w:rPr>
        <w:t xml:space="preserve"> represents more than 550 companies across 850</w:t>
      </w:r>
      <w:r>
        <w:rPr>
          <w:rFonts w:eastAsia="Times New Roman" w:cstheme="minorHAnsi"/>
          <w:color w:val="000000"/>
          <w:lang w:eastAsia="en-GB"/>
        </w:rPr>
        <w:t>+</w:t>
      </w:r>
      <w:r w:rsidRPr="001622ED">
        <w:rPr>
          <w:rFonts w:eastAsia="Times New Roman" w:cstheme="minorHAnsi"/>
          <w:color w:val="000000"/>
          <w:lang w:eastAsia="en-GB"/>
        </w:rPr>
        <w:t xml:space="preserve"> different UK outlets, and is the only UK trade association that represents the entire supply chain including holiday/residential parks, dealerships, manufacturers, workshops, and suppliers of specialist services and products.</w:t>
      </w:r>
    </w:p>
    <w:p w14:paraId="4796B22C" w14:textId="211EA5C6" w:rsidR="004435D3" w:rsidRDefault="001622ED" w:rsidP="00CE36BF">
      <w:pPr>
        <w:rPr>
          <w:rFonts w:eastAsia="Times New Roman" w:cstheme="minorHAnsi"/>
          <w:color w:val="000000"/>
          <w:lang w:eastAsia="en-GB"/>
        </w:rPr>
      </w:pPr>
      <w:r>
        <w:rPr>
          <w:rFonts w:eastAsia="Times New Roman" w:cstheme="minorHAnsi"/>
          <w:color w:val="000000"/>
          <w:lang w:eastAsia="en-GB"/>
        </w:rPr>
        <w:t>*</w:t>
      </w:r>
      <w:r w:rsidR="004435D3" w:rsidRPr="004435D3">
        <w:rPr>
          <w:rFonts w:eastAsia="Times New Roman" w:cstheme="minorHAnsi"/>
          <w:color w:val="000000"/>
          <w:lang w:eastAsia="en-GB"/>
        </w:rPr>
        <w:t xml:space="preserve">The NCC </w:t>
      </w:r>
      <w:r w:rsidR="003948C9">
        <w:rPr>
          <w:rFonts w:eastAsia="Times New Roman" w:cstheme="minorHAnsi"/>
          <w:color w:val="000000"/>
          <w:lang w:eastAsia="en-GB"/>
        </w:rPr>
        <w:t>worked</w:t>
      </w:r>
      <w:r w:rsidR="004435D3" w:rsidRPr="004435D3">
        <w:rPr>
          <w:rFonts w:eastAsia="Times New Roman" w:cstheme="minorHAnsi"/>
          <w:color w:val="000000"/>
          <w:lang w:eastAsia="en-GB"/>
        </w:rPr>
        <w:t xml:space="preserve"> with </w:t>
      </w:r>
      <w:proofErr w:type="spellStart"/>
      <w:r w:rsidR="004435D3" w:rsidRPr="004435D3">
        <w:rPr>
          <w:rFonts w:eastAsia="Times New Roman" w:cstheme="minorHAnsi"/>
          <w:color w:val="000000"/>
          <w:lang w:eastAsia="en-GB"/>
        </w:rPr>
        <w:t>Populus</w:t>
      </w:r>
      <w:proofErr w:type="spellEnd"/>
      <w:r w:rsidR="003948C9">
        <w:rPr>
          <w:rFonts w:eastAsia="Times New Roman" w:cstheme="minorHAnsi"/>
          <w:color w:val="000000"/>
          <w:lang w:eastAsia="en-GB"/>
        </w:rPr>
        <w:t>,</w:t>
      </w:r>
      <w:r w:rsidR="004435D3" w:rsidRPr="004435D3">
        <w:rPr>
          <w:rFonts w:eastAsia="Times New Roman" w:cstheme="minorHAnsi"/>
          <w:color w:val="000000"/>
          <w:lang w:eastAsia="en-GB"/>
        </w:rPr>
        <w:t xml:space="preserve"> who run polls on a range of topical issues</w:t>
      </w:r>
      <w:r w:rsidR="00797582">
        <w:rPr>
          <w:rFonts w:eastAsia="Times New Roman" w:cstheme="minorHAnsi"/>
          <w:color w:val="000000"/>
          <w:lang w:eastAsia="en-GB"/>
        </w:rPr>
        <w:t xml:space="preserve"> and </w:t>
      </w:r>
      <w:r w:rsidR="00797582" w:rsidRPr="00797582">
        <w:rPr>
          <w:rFonts w:eastAsia="Times New Roman" w:cstheme="minorHAnsi"/>
          <w:color w:val="000000"/>
          <w:lang w:eastAsia="en-GB"/>
        </w:rPr>
        <w:t xml:space="preserve">is a founder member of the British Polling Council (see </w:t>
      </w:r>
      <w:hyperlink r:id="rId6" w:history="1">
        <w:r w:rsidR="00797582" w:rsidRPr="00BA0364">
          <w:rPr>
            <w:rStyle w:val="Hyperlink"/>
            <w:rFonts w:eastAsia="Times New Roman" w:cstheme="minorHAnsi"/>
            <w:lang w:eastAsia="en-GB"/>
          </w:rPr>
          <w:t>www.populus.co.uk/polls</w:t>
        </w:r>
      </w:hyperlink>
      <w:r w:rsidR="00797582">
        <w:rPr>
          <w:rFonts w:eastAsia="Times New Roman" w:cstheme="minorHAnsi"/>
          <w:color w:val="000000"/>
          <w:lang w:eastAsia="en-GB"/>
        </w:rPr>
        <w:t>).  They</w:t>
      </w:r>
      <w:r w:rsidR="004435D3" w:rsidRPr="004435D3">
        <w:rPr>
          <w:rFonts w:eastAsia="Times New Roman" w:cstheme="minorHAnsi"/>
          <w:color w:val="000000"/>
          <w:lang w:eastAsia="en-GB"/>
        </w:rPr>
        <w:t xml:space="preserve"> interview</w:t>
      </w:r>
      <w:r w:rsidR="00797582">
        <w:rPr>
          <w:rFonts w:eastAsia="Times New Roman" w:cstheme="minorHAnsi"/>
          <w:color w:val="000000"/>
          <w:lang w:eastAsia="en-GB"/>
        </w:rPr>
        <w:t>ed</w:t>
      </w:r>
      <w:r w:rsidR="004435D3" w:rsidRPr="004435D3">
        <w:rPr>
          <w:rFonts w:eastAsia="Times New Roman" w:cstheme="minorHAnsi"/>
          <w:color w:val="000000"/>
          <w:lang w:eastAsia="en-GB"/>
        </w:rPr>
        <w:t xml:space="preserve"> a random sample of 2,050 adults online between 22 April and 23 April 2020. Interviews were conducted across the UK and the results have been weighted to be representative of all UK adults.</w:t>
      </w:r>
    </w:p>
    <w:p w14:paraId="2920F195" w14:textId="611F3B17" w:rsidR="003948C9" w:rsidRPr="001622ED" w:rsidRDefault="009771F5" w:rsidP="003948C9">
      <w:pPr>
        <w:rPr>
          <w:i/>
          <w:iCs/>
        </w:rPr>
      </w:pPr>
      <w:r>
        <w:t xml:space="preserve">NB </w:t>
      </w:r>
      <w:r w:rsidR="003948C9" w:rsidRPr="001622ED">
        <w:rPr>
          <w:i/>
          <w:iCs/>
        </w:rPr>
        <w:t xml:space="preserve">The results are the first wave of a series of research waves </w:t>
      </w:r>
      <w:r w:rsidR="00797582" w:rsidRPr="001622ED">
        <w:rPr>
          <w:i/>
          <w:iCs/>
        </w:rPr>
        <w:t xml:space="preserve">checking </w:t>
      </w:r>
      <w:r w:rsidR="003948C9" w:rsidRPr="001622ED">
        <w:rPr>
          <w:i/>
          <w:iCs/>
        </w:rPr>
        <w:t>changing UK consumer attitudes and intentions as the COVID-19 story unfolds.</w:t>
      </w:r>
      <w:r w:rsidR="00297095">
        <w:rPr>
          <w:i/>
          <w:iCs/>
        </w:rPr>
        <w:t xml:space="preserve"> Fuller details of the results are available on request.</w:t>
      </w:r>
    </w:p>
    <w:p w14:paraId="5BF621D7" w14:textId="418EBF83" w:rsidR="003948C9" w:rsidRPr="001622ED" w:rsidRDefault="003948C9" w:rsidP="003948C9">
      <w:pPr>
        <w:rPr>
          <w:i/>
          <w:iCs/>
        </w:rPr>
      </w:pPr>
      <w:r w:rsidRPr="001622ED">
        <w:rPr>
          <w:i/>
          <w:iCs/>
        </w:rPr>
        <w:t>Each wave will reflect an increasing consumer awareness about the social and economic steps the country will be taking towards recovery. The findings will reveal how their views are changing, and how this impacts the UK leisure industry.</w:t>
      </w:r>
    </w:p>
    <w:p w14:paraId="4C9BFD57" w14:textId="63260597" w:rsidR="00CB196B" w:rsidRPr="00CE36BF" w:rsidRDefault="001622ED" w:rsidP="003948C9">
      <w:r>
        <w:t xml:space="preserve">Press contact: Louise Wood email </w:t>
      </w:r>
      <w:hyperlink r:id="rId7" w:history="1">
        <w:r w:rsidRPr="006B29F1">
          <w:rPr>
            <w:rStyle w:val="Hyperlink"/>
          </w:rPr>
          <w:t>louise.w@thencc.org.uk</w:t>
        </w:r>
      </w:hyperlink>
      <w:r>
        <w:t xml:space="preserve"> </w:t>
      </w:r>
      <w:proofErr w:type="spellStart"/>
      <w:r>
        <w:t>tel</w:t>
      </w:r>
      <w:proofErr w:type="spellEnd"/>
      <w:r>
        <w:t>: 07824 994690</w:t>
      </w:r>
    </w:p>
    <w:p w14:paraId="2D7C68BC" w14:textId="77777777" w:rsidR="004435D3" w:rsidRPr="004435D3" w:rsidRDefault="004435D3" w:rsidP="004435D3">
      <w:pPr>
        <w:spacing w:before="100" w:beforeAutospacing="1" w:after="100" w:afterAutospacing="1" w:line="240" w:lineRule="auto"/>
        <w:rPr>
          <w:rFonts w:eastAsia="Times New Roman" w:cstheme="minorHAnsi"/>
          <w:color w:val="000000"/>
          <w:lang w:eastAsia="en-GB"/>
        </w:rPr>
      </w:pPr>
    </w:p>
    <w:p w14:paraId="6530BC92" w14:textId="77777777" w:rsidR="004435D3" w:rsidRDefault="004435D3"/>
    <w:sectPr w:rsidR="004435D3" w:rsidSect="0011776B">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EE7"/>
    <w:multiLevelType w:val="hybridMultilevel"/>
    <w:tmpl w:val="0988FF96"/>
    <w:lvl w:ilvl="0" w:tplc="F73C66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D96514"/>
    <w:multiLevelType w:val="hybridMultilevel"/>
    <w:tmpl w:val="EF482E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D3"/>
    <w:rsid w:val="00032533"/>
    <w:rsid w:val="0011776B"/>
    <w:rsid w:val="001622ED"/>
    <w:rsid w:val="0017739E"/>
    <w:rsid w:val="001C0201"/>
    <w:rsid w:val="001D150D"/>
    <w:rsid w:val="00283BFD"/>
    <w:rsid w:val="00297095"/>
    <w:rsid w:val="00311074"/>
    <w:rsid w:val="003515A1"/>
    <w:rsid w:val="00370ACB"/>
    <w:rsid w:val="003948C9"/>
    <w:rsid w:val="004435D3"/>
    <w:rsid w:val="00562C1E"/>
    <w:rsid w:val="00595897"/>
    <w:rsid w:val="005C1105"/>
    <w:rsid w:val="005E6240"/>
    <w:rsid w:val="005F633A"/>
    <w:rsid w:val="00797582"/>
    <w:rsid w:val="008E3BB4"/>
    <w:rsid w:val="009771F5"/>
    <w:rsid w:val="00AA33A4"/>
    <w:rsid w:val="00AE1AD9"/>
    <w:rsid w:val="00AE7B63"/>
    <w:rsid w:val="00B40E0B"/>
    <w:rsid w:val="00B72D9C"/>
    <w:rsid w:val="00B774C7"/>
    <w:rsid w:val="00CB196B"/>
    <w:rsid w:val="00CC0EC1"/>
    <w:rsid w:val="00CE36BF"/>
    <w:rsid w:val="00DB24B1"/>
    <w:rsid w:val="00DB5667"/>
    <w:rsid w:val="00DC2F6B"/>
    <w:rsid w:val="00F11A21"/>
    <w:rsid w:val="00F3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C42F"/>
  <w15:chartTrackingRefBased/>
  <w15:docId w15:val="{4178E001-63FC-4158-878B-D8CD26FA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D3"/>
    <w:rPr>
      <w:rFonts w:ascii="Segoe UI" w:hAnsi="Segoe UI" w:cs="Segoe UI"/>
      <w:sz w:val="18"/>
      <w:szCs w:val="18"/>
    </w:rPr>
  </w:style>
  <w:style w:type="paragraph" w:styleId="ListParagraph">
    <w:name w:val="List Paragraph"/>
    <w:basedOn w:val="Normal"/>
    <w:uiPriority w:val="34"/>
    <w:qFormat/>
    <w:rsid w:val="008E3BB4"/>
    <w:pPr>
      <w:ind w:left="720"/>
      <w:contextualSpacing/>
    </w:pPr>
  </w:style>
  <w:style w:type="character" w:styleId="CommentReference">
    <w:name w:val="annotation reference"/>
    <w:basedOn w:val="DefaultParagraphFont"/>
    <w:uiPriority w:val="99"/>
    <w:semiHidden/>
    <w:unhideWhenUsed/>
    <w:rsid w:val="00AA33A4"/>
    <w:rPr>
      <w:sz w:val="16"/>
      <w:szCs w:val="16"/>
    </w:rPr>
  </w:style>
  <w:style w:type="paragraph" w:styleId="CommentText">
    <w:name w:val="annotation text"/>
    <w:basedOn w:val="Normal"/>
    <w:link w:val="CommentTextChar"/>
    <w:uiPriority w:val="99"/>
    <w:semiHidden/>
    <w:unhideWhenUsed/>
    <w:rsid w:val="00AA33A4"/>
    <w:pPr>
      <w:spacing w:line="240" w:lineRule="auto"/>
    </w:pPr>
    <w:rPr>
      <w:sz w:val="20"/>
      <w:szCs w:val="20"/>
    </w:rPr>
  </w:style>
  <w:style w:type="character" w:customStyle="1" w:styleId="CommentTextChar">
    <w:name w:val="Comment Text Char"/>
    <w:basedOn w:val="DefaultParagraphFont"/>
    <w:link w:val="CommentText"/>
    <w:uiPriority w:val="99"/>
    <w:semiHidden/>
    <w:rsid w:val="00AA33A4"/>
    <w:rPr>
      <w:sz w:val="20"/>
      <w:szCs w:val="20"/>
    </w:rPr>
  </w:style>
  <w:style w:type="paragraph" w:styleId="CommentSubject">
    <w:name w:val="annotation subject"/>
    <w:basedOn w:val="CommentText"/>
    <w:next w:val="CommentText"/>
    <w:link w:val="CommentSubjectChar"/>
    <w:uiPriority w:val="99"/>
    <w:semiHidden/>
    <w:unhideWhenUsed/>
    <w:rsid w:val="00AA33A4"/>
    <w:rPr>
      <w:b/>
      <w:bCs/>
    </w:rPr>
  </w:style>
  <w:style w:type="character" w:customStyle="1" w:styleId="CommentSubjectChar">
    <w:name w:val="Comment Subject Char"/>
    <w:basedOn w:val="CommentTextChar"/>
    <w:link w:val="CommentSubject"/>
    <w:uiPriority w:val="99"/>
    <w:semiHidden/>
    <w:rsid w:val="00AA33A4"/>
    <w:rPr>
      <w:b/>
      <w:bCs/>
      <w:sz w:val="20"/>
      <w:szCs w:val="20"/>
    </w:rPr>
  </w:style>
  <w:style w:type="character" w:styleId="Hyperlink">
    <w:name w:val="Hyperlink"/>
    <w:basedOn w:val="DefaultParagraphFont"/>
    <w:uiPriority w:val="99"/>
    <w:unhideWhenUsed/>
    <w:rsid w:val="00797582"/>
    <w:rPr>
      <w:color w:val="0563C1" w:themeColor="hyperlink"/>
      <w:u w:val="single"/>
    </w:rPr>
  </w:style>
  <w:style w:type="character" w:styleId="UnresolvedMention">
    <w:name w:val="Unresolved Mention"/>
    <w:basedOn w:val="DefaultParagraphFont"/>
    <w:uiPriority w:val="99"/>
    <w:semiHidden/>
    <w:unhideWhenUsed/>
    <w:rsid w:val="00797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e.w@then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pulus.co.uk/poll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dc:creator>
  <cp:keywords/>
  <dc:description/>
  <cp:lastModifiedBy>Louise Wood</cp:lastModifiedBy>
  <cp:revision>4</cp:revision>
  <dcterms:created xsi:type="dcterms:W3CDTF">2020-04-30T09:32:00Z</dcterms:created>
  <dcterms:modified xsi:type="dcterms:W3CDTF">2020-04-30T09:36:00Z</dcterms:modified>
</cp:coreProperties>
</file>